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36"/>
      </w:tblGrid>
      <w:tr w:rsidR="009D2FC5" w:rsidRPr="009D2FC5" w:rsidTr="009D2FC5">
        <w:trPr>
          <w:trHeight w:val="1485"/>
        </w:trPr>
        <w:tc>
          <w:tcPr>
            <w:tcW w:w="1019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2FC5">
              <w:rPr>
                <w:rFonts w:ascii="yandex-sans" w:eastAsia="Times New Roman" w:hAnsi="yandex-sans" w:cs="Times New Roman"/>
                <w:color w:val="000000"/>
                <w:sz w:val="27"/>
                <w:szCs w:val="27"/>
                <w:lang w:eastAsia="ru-RU"/>
              </w:rPr>
              <w:t>ФЕДЕРАЛЬНОЕ БЮДЖЕТНОЕ УЧРЕЖДЕНИЕ ЗДРАВООХРАНЕНИЯ "ЦЕНТР ГИГИЕНЫ И ЭПИДЕМИОЛОГИИ В ХАНТЫ-МАНСИЙСКОМ АВТОНОМНОМ ОКРУГЕ - ЮГРЕ"</w:t>
            </w:r>
          </w:p>
        </w:tc>
      </w:tr>
      <w:tr w:rsidR="009D2FC5" w:rsidRPr="009D2FC5" w:rsidTr="009D2FC5">
        <w:trPr>
          <w:trHeight w:val="765"/>
        </w:trPr>
        <w:tc>
          <w:tcPr>
            <w:tcW w:w="101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2FC5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t>ИНН/КПП: 8601024804/860101001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FC5" w:rsidRPr="009D2FC5" w:rsidTr="009D2FC5">
        <w:trPr>
          <w:trHeight w:val="3045"/>
        </w:trPr>
        <w:tc>
          <w:tcPr>
            <w:tcW w:w="101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2FC5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Получатель: УФК по Ханты-Мансийскому автономному округу-Югре (Федеральное бюджетное учреждение здравоохранения "Центр гигиены и эпидемиологии в Ханты-Мансийском автономном округе - Югре", л/счет 20876U65610)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FC5" w:rsidRPr="009D2FC5" w:rsidTr="009D2FC5">
        <w:trPr>
          <w:trHeight w:val="1485"/>
        </w:trPr>
        <w:tc>
          <w:tcPr>
            <w:tcW w:w="101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2FC5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t>Банк получателя: РКЦ ХАНТЫ-МАНСИЙСК Г. ХАНТЫ-МАНСИЙСК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FC5" w:rsidRPr="009D2FC5" w:rsidTr="009D2FC5">
        <w:trPr>
          <w:trHeight w:val="870"/>
        </w:trPr>
        <w:tc>
          <w:tcPr>
            <w:tcW w:w="101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2FC5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t>БИК 047162000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FC5" w:rsidRPr="009D2FC5" w:rsidTr="009D2FC5">
        <w:trPr>
          <w:trHeight w:val="885"/>
        </w:trPr>
        <w:tc>
          <w:tcPr>
            <w:tcW w:w="101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2FC5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t>р/счет: 40501810300002000002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FC5" w:rsidRPr="009D2FC5" w:rsidTr="009D2FC5">
        <w:trPr>
          <w:trHeight w:val="1050"/>
        </w:trPr>
        <w:tc>
          <w:tcPr>
            <w:tcW w:w="1016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D2FC5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t>КБК 00000000000000000130 ОКТМО 71871000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2FC5" w:rsidRPr="009D2FC5" w:rsidRDefault="009D2FC5" w:rsidP="009D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DBB" w:rsidRDefault="00FA7DBB"/>
    <w:sectPr w:rsidR="00FA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D5"/>
    <w:rsid w:val="007665D5"/>
    <w:rsid w:val="009D2FC5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528F-90AC-44BE-8267-CCDD05D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2019-06-25T06:29:00Z</dcterms:created>
  <dcterms:modified xsi:type="dcterms:W3CDTF">2019-06-25T06:32:00Z</dcterms:modified>
</cp:coreProperties>
</file>